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tLeast" w:line="330" w:before="76" w:after="0"/>
        <w:ind w:left="0" w:right="-2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pStyle w:val="Normal"/>
        <w:widowControl/>
        <w:spacing w:lineRule="atLeast" w:line="330" w:before="76" w:after="0"/>
        <w:ind w:left="0" w:right="-2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nextPage"/>
          <w:pgSz w:w="12240" w:h="15840"/>
          <w:pgMar w:left="1700" w:right="168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420" w:before="0" w:after="0"/>
        <w:ind w:left="0" w:right="0" w:hanging="0"/>
        <w:jc w:val="center"/>
        <w:rPr>
          <w:rFonts w:ascii="ArIAL" w:hAnsi="ArIAL"/>
          <w:b/>
          <w:caps/>
          <w:color w:val="000000"/>
          <w:sz w:val="20"/>
          <w:szCs w:val="20"/>
          <w:shd w:fill="FFFFFF" w:val="clear"/>
        </w:rPr>
      </w:pPr>
      <w:bookmarkStart w:id="0" w:name="817715323FNAM1"/>
      <w:bookmarkEnd w:id="0"/>
      <w:r>
        <w:rPr>
          <w:rFonts w:ascii="ArIAL" w:hAnsi="ArIAL"/>
          <w:b/>
          <w:caps/>
          <w:color w:val="000000"/>
          <w:sz w:val="20"/>
          <w:szCs w:val="20"/>
          <w:shd w:fill="FFFFFF" w:val="clear"/>
        </w:rPr>
        <w:t>XXXX </w:t>
      </w:r>
      <w:bookmarkStart w:id="1" w:name="817715323LNAM1"/>
      <w:bookmarkEnd w:id="1"/>
      <w:r>
        <w:rPr>
          <w:rFonts w:ascii="ArIAL" w:hAnsi="ArIAL"/>
          <w:b/>
          <w:caps/>
          <w:color w:val="000000"/>
          <w:sz w:val="20"/>
          <w:szCs w:val="20"/>
          <w:shd w:fill="FFFFFF" w:val="clear"/>
        </w:rPr>
        <w:t>XXXX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8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bookmarkStart w:id="2" w:name="817715324STRT1"/>
      <w:bookmarkEnd w:id="2"/>
      <w:r>
        <w:rPr>
          <w:rFonts w:ascii="ArIAL" w:hAnsi="ArIAL"/>
          <w:color w:val="000000"/>
          <w:sz w:val="20"/>
          <w:szCs w:val="20"/>
          <w:shd w:fill="FFFFFF" w:val="clear"/>
        </w:rPr>
        <w:t>XXXX, </w:t>
      </w:r>
      <w:bookmarkStart w:id="3" w:name="817715324CITY1"/>
      <w:bookmarkEnd w:id="3"/>
      <w:r>
        <w:rPr>
          <w:rFonts w:ascii="ArIAL" w:hAnsi="ArIAL"/>
          <w:color w:val="000000"/>
          <w:sz w:val="20"/>
          <w:szCs w:val="20"/>
          <w:shd w:fill="FFFFFF" w:val="clear"/>
        </w:rPr>
        <w:t>Houston, </w:t>
      </w:r>
      <w:bookmarkStart w:id="4" w:name="817715324STAT1"/>
      <w:bookmarkEnd w:id="4"/>
      <w:r>
        <w:rPr>
          <w:rFonts w:ascii="ArIAL" w:hAnsi="ArIAL"/>
          <w:color w:val="000000"/>
          <w:sz w:val="20"/>
          <w:szCs w:val="20"/>
          <w:shd w:fill="FFFFFF" w:val="clear"/>
        </w:rPr>
        <w:t>TX </w:t>
      </w:r>
      <w:bookmarkStart w:id="5" w:name="817715324ZIPC1"/>
      <w:bookmarkEnd w:id="5"/>
      <w:r>
        <w:rPr>
          <w:rFonts w:ascii="ArIAL" w:hAnsi="ArIAL"/>
          <w:color w:val="000000"/>
          <w:sz w:val="20"/>
          <w:szCs w:val="20"/>
          <w:shd w:fill="FFFFFF" w:val="clear"/>
        </w:rPr>
        <w:t>77009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80" w:before="0" w:after="0"/>
        <w:ind w:left="0" w:right="0" w:hanging="283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6" w:name="817715324HPHN1"/>
      <w:bookmarkEnd w:id="6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XXX-XXXX-XXX 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80" w:before="0" w:after="0"/>
        <w:ind w:left="0" w:right="0" w:hanging="283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Cell: </w:t>
      </w:r>
      <w:bookmarkStart w:id="7" w:name="817715324CPHN1"/>
      <w:bookmarkEnd w:id="7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XXX-XXXX-XXX</w:t>
      </w:r>
    </w:p>
    <w:p>
      <w:pPr>
        <w:pStyle w:val="TextBody"/>
        <w:widowControl/>
        <w:spacing w:lineRule="atLeast" w:line="180" w:before="0" w:after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8" w:name="817715324EMAI1"/>
      <w:bookmarkEnd w:id="8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XXXX@XXXX.XXX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45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1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  <w:t>PROFESSIONAL PROFILE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195" w:before="0" w:after="0"/>
        <w:ind w:left="0" w:right="0" w:hanging="0"/>
        <w:jc w:val="center"/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</w:rPr>
        <w:t>Information Technology Network Specialist</w:t>
      </w:r>
    </w:p>
    <w:p>
      <w:pPr>
        <w:pStyle w:val="TextBody"/>
        <w:widowControl/>
        <w:spacing w:lineRule="atLeast" w:line="195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Proven skills as a Help Desk Remote Technician, Network Support Technician, Network Analyst and Network Administrator. Experienced in contributing acquired skills to a Network Server and/or a Desktop support role. Proficient in troubleshooting, installing and migrating multi-platformed Networks. Systems and Business Analyst experience in system and requirement analysis, application and business process design and project management.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45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1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  <w:t>SUMMARY OF SKILLS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831"/>
        <w:gridCol w:w="4096"/>
      </w:tblGrid>
      <w:tr>
        <w:trPr>
          <w:cantSplit w:val="false"/>
        </w:trPr>
        <w:tc>
          <w:tcPr>
            <w:tcW w:w="3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43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bookmarkStart w:id="9" w:name="817715327SKC11"/>
            <w:bookmarkEnd w:id="9"/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System and Network Administration</w:t>
            </w:r>
          </w:p>
          <w:p>
            <w:pPr>
              <w:pStyle w:val="TableContent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43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System Security, Backup and Recovery</w:t>
            </w:r>
          </w:p>
          <w:p>
            <w:pPr>
              <w:pStyle w:val="TableContent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43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Infrastructure (LAN/WAN/VPN/NOC)</w:t>
            </w:r>
          </w:p>
          <w:p>
            <w:pPr>
              <w:pStyle w:val="TableContents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19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bookmarkStart w:id="10" w:name="817715327SKC21"/>
            <w:bookmarkEnd w:id="10"/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Documenting Procedure and Protocol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43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Server Administration and Repair</w:t>
            </w:r>
          </w:p>
          <w:p>
            <w:pPr>
              <w:pStyle w:val="TableContent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43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Mixed Platform Enviroments</w:t>
            </w:r>
          </w:p>
          <w:p>
            <w:pPr>
              <w:pStyle w:val="TableContent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before="0" w:after="0"/>
              <w:ind w:left="435" w:right="0" w:hanging="283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Workstation Installation and Configuration</w:t>
            </w:r>
          </w:p>
          <w:p>
            <w:pPr>
              <w:pStyle w:val="TableContents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hd w:fill="auto" w:val="clear"/>
              <w:tabs>
                <w:tab w:val="left" w:pos="0" w:leader="none"/>
              </w:tabs>
              <w:spacing w:lineRule="atLeast" w:line="195" w:before="120" w:after="0"/>
              <w:ind w:left="435" w:right="0" w:hanging="283"/>
              <w:jc w:val="left"/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fill="FFFFFF" w:val="clear"/>
              </w:rPr>
              <w:t>End User Training and Support</w:t>
            </w:r>
          </w:p>
        </w:tc>
      </w:tr>
    </w:tbl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45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1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  <w:t>TECHNOLOGY SUMMARY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TextBody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</w:rPr>
        <w:t>Hardware:</w:t>
      </w:r>
      <w:r>
        <w:rPr>
          <w:rFonts w:ascii="ArIAL" w:hAnsi="ArIAL"/>
          <w:color w:val="000000"/>
          <w:sz w:val="20"/>
          <w:szCs w:val="20"/>
          <w:shd w:fill="FFFFFF" w:val="clear"/>
        </w:rPr>
        <w:t> HP, Dell, IBM, ESXi, iSCSI SAN, 3Com, Netopia, Netgear, Linksys, Avaya, Cisco, Fortinet, Extreme</w:t>
      </w:r>
    </w:p>
    <w:p>
      <w:pPr>
        <w:pStyle w:val="TextBody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Systems and Software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: Microsoft Windows 8, 10, Microsoft Windows Server 2010, 2012, Microsoft SQL, Netware, Microsoft Office 365, Citrix Xen, VMware vSphere, Sharepoint, Andriod, Symantec</w:t>
      </w:r>
    </w:p>
    <w:p>
      <w:pPr>
        <w:pStyle w:val="TextBody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Protcols: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TCP/IP, DNS, IIS, DHCP, WINS, SMTP, FTP, RDP, Active Directory 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45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1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  <w:t>EDUCATION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bookmarkStart w:id="11" w:name="822718402DGRE1"/>
      <w:bookmarkEnd w:id="11"/>
      <w:r>
        <w:rPr>
          <w:rFonts w:ascii="ArIAL" w:hAnsi="ArIAL"/>
          <w:b/>
          <w:caps/>
          <w:color w:val="000000"/>
          <w:sz w:val="20"/>
          <w:szCs w:val="20"/>
          <w:shd w:fill="FFFFFF" w:val="clear"/>
        </w:rPr>
        <w:t>ASSOCIATE OF APPLIED SCIENCE</w:t>
      </w:r>
      <w:r>
        <w:rPr>
          <w:rFonts w:ascii="ArIAL" w:hAnsi="ArIAL"/>
          <w:color w:val="000000"/>
          <w:sz w:val="20"/>
          <w:szCs w:val="20"/>
          <w:shd w:fill="FFFFFF" w:val="clear"/>
        </w:rPr>
        <w:t>: </w:t>
      </w:r>
      <w:bookmarkStart w:id="12" w:name="822718402STUY1"/>
      <w:bookmarkEnd w:id="12"/>
      <w:r>
        <w:rPr>
          <w:rFonts w:ascii="ArIAL" w:hAnsi="ArIAL"/>
          <w:b w:val="false"/>
          <w:caps/>
          <w:color w:val="000000"/>
          <w:sz w:val="20"/>
          <w:szCs w:val="20"/>
          <w:shd w:fill="FFFFFF" w:val="clear"/>
        </w:rPr>
        <w:t>COMPUTER SYSTEMS TECHNOLOGY</w:t>
      </w:r>
      <w:bookmarkStart w:id="13" w:name="822718402GRYR1"/>
      <w:bookmarkEnd w:id="13"/>
      <w:r>
        <w:rPr>
          <w:rFonts w:ascii="ArIAL" w:hAnsi="ArIAL"/>
          <w:color w:val="000000"/>
          <w:sz w:val="20"/>
          <w:szCs w:val="20"/>
          <w:shd w:fill="FFFFFF" w:val="clear"/>
        </w:rPr>
        <w:t>1994</w:t>
      </w:r>
      <w:bookmarkStart w:id="14" w:name="822718402SCHO1"/>
      <w:bookmarkEnd w:id="14"/>
      <w:r>
        <w:rPr>
          <w:rFonts w:ascii="ArIAL" w:hAnsi="ArIAL"/>
          <w:b/>
          <w:color w:val="000000"/>
          <w:sz w:val="20"/>
          <w:szCs w:val="20"/>
          <w:shd w:fill="FFFFFF" w:val="clear"/>
        </w:rPr>
        <w:t>Microcomputer Technology Institute</w:t>
      </w:r>
      <w:r>
        <w:rPr>
          <w:rFonts w:ascii="ArIAL" w:hAnsi="ArIAL"/>
          <w:color w:val="000000"/>
          <w:sz w:val="20"/>
          <w:szCs w:val="20"/>
          <w:shd w:fill="FFFFFF" w:val="clear"/>
        </w:rPr>
        <w:t>, </w:t>
      </w:r>
      <w:bookmarkStart w:id="15" w:name="822718402SCIT1"/>
      <w:bookmarkEnd w:id="15"/>
      <w:r>
        <w:rPr>
          <w:rFonts w:ascii="ArIAL" w:hAnsi="ArIAL"/>
          <w:color w:val="000000"/>
          <w:sz w:val="20"/>
          <w:szCs w:val="20"/>
          <w:shd w:fill="FFFFFF" w:val="clear"/>
        </w:rPr>
        <w:t>Houston, </w:t>
      </w:r>
      <w:bookmarkStart w:id="16" w:name="822718402SSTA1"/>
      <w:bookmarkStart w:id="17" w:name="822718402SCNT1"/>
      <w:bookmarkStart w:id="18" w:name="822718402FRFM1"/>
      <w:bookmarkEnd w:id="16"/>
      <w:bookmarkEnd w:id="17"/>
      <w:bookmarkEnd w:id="18"/>
      <w:r>
        <w:rPr>
          <w:rFonts w:ascii="ArIAL" w:hAnsi="ArIAL"/>
          <w:color w:val="000000"/>
          <w:sz w:val="20"/>
          <w:szCs w:val="20"/>
          <w:shd w:fill="FFFFFF" w:val="clear"/>
        </w:rPr>
        <w:t>TX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19" w:name="822718402DGRE2"/>
      <w:bookmarkEnd w:id="19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CERTIFICATE IN INFORMATION SYSTEMS </w:t>
      </w:r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: </w:t>
      </w:r>
      <w:bookmarkStart w:id="20" w:name="822718402STUY2"/>
      <w:bookmarkEnd w:id="20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NETWARE5 ADMINISTRATION</w:t>
      </w:r>
      <w:bookmarkStart w:id="21" w:name="822718402GRYR2"/>
      <w:bookmarkEnd w:id="21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2000</w:t>
      </w:r>
      <w:bookmarkStart w:id="22" w:name="822718402SCHO2"/>
      <w:bookmarkEnd w:id="22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New Horizons CLC</w:t>
      </w:r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, </w:t>
      </w:r>
      <w:bookmarkStart w:id="23" w:name="822718402SCIT2"/>
      <w:bookmarkEnd w:id="23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Houston, </w:t>
      </w:r>
      <w:bookmarkStart w:id="24" w:name="822718402SSTA2"/>
      <w:bookmarkStart w:id="25" w:name="822718402SCNT2"/>
      <w:bookmarkStart w:id="26" w:name="822718402FRFM2"/>
      <w:bookmarkEnd w:id="24"/>
      <w:bookmarkEnd w:id="25"/>
      <w:bookmarkEnd w:id="26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27" w:name="822718402DGRE3"/>
      <w:bookmarkEnd w:id="27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CERTIFIED BUSINESS PROFESSIONAL</w:t>
      </w:r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: </w:t>
      </w:r>
      <w:bookmarkStart w:id="28" w:name="822718402STUY3"/>
      <w:bookmarkEnd w:id="28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REAL ESTATE PRINCIPLES</w:t>
      </w:r>
      <w:bookmarkStart w:id="29" w:name="822718402GRYR3"/>
      <w:bookmarkEnd w:id="29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2005</w:t>
      </w:r>
      <w:bookmarkStart w:id="30" w:name="822718402SCHO3"/>
      <w:bookmarkEnd w:id="30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Lone Star College Tomball</w:t>
      </w:r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, </w:t>
      </w:r>
      <w:bookmarkStart w:id="31" w:name="822718402SCIT3"/>
      <w:bookmarkEnd w:id="31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Houston, </w:t>
      </w:r>
      <w:bookmarkStart w:id="32" w:name="822718402SSTA3"/>
      <w:bookmarkStart w:id="33" w:name="822718402SCNT3"/>
      <w:bookmarkStart w:id="34" w:name="822718402FRFM3"/>
      <w:bookmarkEnd w:id="32"/>
      <w:bookmarkEnd w:id="33"/>
      <w:bookmarkEnd w:id="34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35" w:name="822718402DGRE4"/>
      <w:bookmarkEnd w:id="35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CERTIFIED BUSINESS PROFESSIONAL</w:t>
      </w:r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: </w:t>
      </w:r>
      <w:bookmarkStart w:id="36" w:name="822718402STUY4"/>
      <w:bookmarkEnd w:id="36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LAWS OF CONTRACTS AND AGENCY</w:t>
      </w:r>
      <w:bookmarkStart w:id="37" w:name="822718402GRYR4"/>
      <w:bookmarkEnd w:id="37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2005</w:t>
      </w:r>
      <w:bookmarkStart w:id="38" w:name="822718402SCHO4"/>
      <w:bookmarkEnd w:id="38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Lone Star College Tomball</w:t>
      </w:r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, </w:t>
      </w:r>
      <w:bookmarkStart w:id="39" w:name="822718402SCIT4"/>
      <w:bookmarkEnd w:id="39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Houston, </w:t>
      </w:r>
      <w:bookmarkStart w:id="40" w:name="822718402SSTA4"/>
      <w:bookmarkEnd w:id="40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TX</w:t>
      </w:r>
      <w:bookmarkStart w:id="41" w:name="822718402SCNT4"/>
      <w:bookmarkStart w:id="42" w:name="822718402FRFM4"/>
      <w:bookmarkEnd w:id="41"/>
      <w:bookmarkEnd w:id="42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Certified Business Professional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45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1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  <w:t>PROFESSIONAL EXPERIENCE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bookmarkStart w:id="43" w:name="817715325COMP1"/>
      <w:bookmarkEnd w:id="43"/>
      <w:r>
        <w:rPr>
          <w:rFonts w:ascii="ArIAL" w:hAnsi="ArIAL"/>
          <w:b/>
          <w:caps/>
          <w:color w:val="000000"/>
          <w:sz w:val="20"/>
          <w:szCs w:val="20"/>
          <w:shd w:fill="FFFFFF" w:val="clear"/>
        </w:rPr>
        <w:t>HOUSTON KEYDATA COMPUTERS / INDEPENDENT CONSULTANT</w:t>
      </w:r>
      <w:bookmarkStart w:id="44" w:name="817715325JCIT1"/>
      <w:bookmarkEnd w:id="44"/>
      <w:r>
        <w:rPr>
          <w:rFonts w:ascii="ArIAL" w:hAnsi="ArIAL"/>
          <w:color w:val="000000"/>
          <w:sz w:val="20"/>
          <w:szCs w:val="20"/>
          <w:shd w:fill="FFFFFF" w:val="clear"/>
        </w:rPr>
        <w:t>Houston, </w:t>
      </w:r>
      <w:bookmarkStart w:id="45" w:name="817715325JSTA1"/>
      <w:bookmarkEnd w:id="45"/>
      <w:r>
        <w:rPr>
          <w:rFonts w:ascii="ArIAL" w:hAnsi="ArIAL"/>
          <w:color w:val="000000"/>
          <w:sz w:val="20"/>
          <w:szCs w:val="20"/>
          <w:shd w:fill="FFFFFF" w:val="clear"/>
        </w:rPr>
        <w:t>TX</w:t>
      </w:r>
      <w:bookmarkStart w:id="46" w:name="817715325JTIT1"/>
      <w:bookmarkEnd w:id="46"/>
      <w:r>
        <w:rPr>
          <w:rFonts w:ascii="ArIAL" w:hAnsi="ArIAL"/>
          <w:b/>
          <w:color w:val="000000"/>
          <w:sz w:val="20"/>
          <w:szCs w:val="20"/>
          <w:shd w:fill="FFFFFF" w:val="clear"/>
        </w:rPr>
        <w:t>IT Network Administrator</w:t>
      </w:r>
      <w:bookmarkStart w:id="47" w:name="817715325JSTD1"/>
      <w:bookmarkEnd w:id="47"/>
      <w:r>
        <w:rPr>
          <w:rFonts w:ascii="ArIAL" w:hAnsi="ArIAL"/>
          <w:color w:val="000000"/>
          <w:sz w:val="20"/>
          <w:szCs w:val="20"/>
          <w:shd w:fill="FFFFFF" w:val="clear"/>
        </w:rPr>
        <w:t>04/2009 to </w:t>
      </w:r>
      <w:bookmarkStart w:id="48" w:name="817715325EDDT1"/>
      <w:bookmarkStart w:id="49" w:name="817715325JDES1"/>
      <w:bookmarkEnd w:id="48"/>
      <w:bookmarkEnd w:id="49"/>
      <w:r>
        <w:rPr>
          <w:rFonts w:ascii="ArIAL" w:hAnsi="ArIAL"/>
          <w:color w:val="000000"/>
          <w:sz w:val="20"/>
          <w:szCs w:val="20"/>
          <w:shd w:fill="FFFFFF" w:val="clear"/>
        </w:rPr>
        <w:t>Current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Architect, Automate and Manage mixed Operating System platform environments, each with its own set of specific challenges.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Plan, schedule and execute different stages of new and existing Network Migrations.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Configure and maintain Avaya Telecommunication's equipment.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Utilize expertise in TCP/IP, IIS, WINS, NTFS, IPX/SPX, DHCP, Active Directory, DNS and DHCP Server to maximize LAN/WAN performance for business objectives.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Diagnose and troubleshoot small to midsize commercial and residential networks consisting of various servers, desktops and laptops.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Install, configure and test various client provided software and hardware.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Install and configure residential and commercial Cat6 network data, and Fiber Optic cabling.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Utilize multiple Network Server backup and data retrieval software's such as Symantec Backup Exec , Acronis and Carbonite.</w:t>
      </w:r>
    </w:p>
    <w:p>
      <w:pPr>
        <w:pStyle w:val="TextBody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Document/update Procedures/Protocols for wide area disaster and recovery solutions including off-site data storage.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50" w:name="817715325COMP2"/>
      <w:bookmarkEnd w:id="50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OBSTETRICAL AND GYNECOLOGICAL ASSOCIATES</w:t>
      </w:r>
      <w:bookmarkStart w:id="51" w:name="817715325JCIT2"/>
      <w:bookmarkEnd w:id="51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Houston, </w:t>
      </w:r>
      <w:bookmarkStart w:id="52" w:name="817715325JSTA2"/>
      <w:bookmarkEnd w:id="52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TX</w:t>
      </w:r>
      <w:bookmarkStart w:id="53" w:name="817715325JTIT2"/>
      <w:bookmarkEnd w:id="53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IT Network Administrator</w:t>
      </w:r>
      <w:bookmarkStart w:id="54" w:name="817715325JSTD2"/>
      <w:bookmarkEnd w:id="54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09/2008 to </w:t>
      </w:r>
      <w:bookmarkStart w:id="55" w:name="817715325EDDT2"/>
      <w:bookmarkStart w:id="56" w:name="817715325JDES2"/>
      <w:bookmarkEnd w:id="55"/>
      <w:bookmarkEnd w:id="56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04/2009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Configure/maintain Server virtualization and Hypervisors utilizing Vsphere and Hyper-Vmanager.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Migration, installation and configuration of physical servers to VMWare ESX/ESXi Servers physically attached to SAN storage devices.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Utilize Citrix XenApp to disribute virtual applications across the network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Analyze the needs of Clinical Facilities for feasibility studies, systems design and implementation to develop new and/or modify company's information processing systems and (EMR) Electronic Medical Records utilizing Microsoft SQL for database access.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Configure/maintain Server virtualization and Hypervisors utilizing Vsphere and Hyper-Vmanager.   Extensive knowledge in utilizing Citrix XenApp for application virtualization, Citrix XenDesktop for desktop virtualization and Citrix XenClient for client virtualization.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Maintain/modify rack mounted Cisco Router 3500 Catalyst Switches swapping out power supplies, WICs and VWICs as needed.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Maintain/configure Barracuda Spam E-mail unit as needed including updating the Bayesian database to insure accuracy of the Barracuda Bayesian filter.</w:t>
      </w:r>
    </w:p>
    <w:p>
      <w:pPr>
        <w:pStyle w:val="TextBody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uto" w:line="360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Provide support to local and remote users across the OGA Network.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195" w:before="0" w:after="0"/>
        <w:ind w:left="0" w:right="0" w:hanging="0"/>
        <w:jc w:val="left"/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57" w:name="817715325COMP3"/>
      <w:bookmarkEnd w:id="57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/>
          <w:color w:val="000000"/>
          <w:spacing w:val="0"/>
          <w:sz w:val="20"/>
          <w:szCs w:val="20"/>
          <w:shd w:fill="FFFFFF" w:val="clear"/>
        </w:rPr>
        <w:t>PARK PLAZA HOSPITAL / CNS TECHNOOGIES</w:t>
      </w:r>
      <w:bookmarkStart w:id="58" w:name="817715325JCIT3"/>
      <w:bookmarkEnd w:id="58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Houston, </w:t>
      </w:r>
      <w:bookmarkStart w:id="59" w:name="817715325JSTA3"/>
      <w:bookmarkEnd w:id="59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TX</w:t>
      </w:r>
      <w:bookmarkStart w:id="60" w:name="817715325JTIT3"/>
      <w:bookmarkEnd w:id="60"/>
      <w:r>
        <w:rPr>
          <w:rFonts w:eastAsia="Times New Roman;Times;serif" w:cs="Times New Roman;Times;serif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IT Network Administrator</w:t>
      </w:r>
      <w:bookmarkStart w:id="61" w:name="817715325JSTD3"/>
      <w:bookmarkEnd w:id="61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04/1997 to </w:t>
      </w:r>
      <w:bookmarkStart w:id="62" w:name="817715325EDDT3"/>
      <w:bookmarkStart w:id="63" w:name="817715325JDES3"/>
      <w:bookmarkEnd w:id="62"/>
      <w:bookmarkEnd w:id="63"/>
      <w:r>
        <w:rPr>
          <w:rFonts w:eastAsia="Times New Roman;Times;serif" w:cs="Times New Roman;Times;serif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07/2006</w:t>
      </w:r>
    </w:p>
    <w:p>
      <w:pPr>
        <w:pStyle w:val="TextBody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Install/configure various Microsoft Windows 2000/2003 Server systems in accordance with Clients budgets and deadlines.</w:t>
      </w:r>
    </w:p>
    <w:p>
      <w:pPr>
        <w:pStyle w:val="TextBody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Install/configure various end user Microsoft Windows 2000/XP Professional networked workstations</w:t>
      </w:r>
    </w:p>
    <w:p>
      <w:pPr>
        <w:pStyle w:val="TextBody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Service and maintain Exchange 2000/2003 servers by adding, deleting and modifying user email accounts as needed by networked clients.</w:t>
      </w:r>
    </w:p>
    <w:p>
      <w:pPr>
        <w:pStyle w:val="TextBody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Installation and configuration of various network devices including 3Com, Netopia and Cisco routers, switches and hubs.</w:t>
      </w:r>
    </w:p>
    <w:p>
      <w:pPr>
        <w:pStyle w:val="TextBody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uto" w:line="360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Design and support a wide range of small to midsize networks in and around the Houston Medical Center.</w:t>
      </w:r>
    </w:p>
    <w:p>
      <w:pPr>
        <w:pStyle w:val="TextBody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195" w:before="0" w:after="0"/>
        <w:ind w:left="435" w:right="0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Design and support network server systems and client workstations in accordance with service or contract level agreements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330" w:before="76" w:after="0"/>
        <w:ind w:left="0" w:right="-20" w:hanging="0"/>
        <w:jc w:val="lef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sectPr>
      <w:type w:val="continuous"/>
      <w:pgSz w:w="12240" w:h="15840"/>
      <w:pgMar w:left="1700" w:right="168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6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4">
    <w:name w:val="Heading 4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Emphasis">
    <w:name w:val="Emphasis"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Harris</dc:creator>
  <cp:lastModifiedBy>Longo, Paul</cp:lastModifiedBy>
  <cp:revision>2</cp:revision>
  <dcterms:created xsi:type="dcterms:W3CDTF">2015-09-30T11:36:00Z</dcterms:created>
  <dcterms:modified xsi:type="dcterms:W3CDTF">2015-09-30T16:47:00Z</dcterms:modified>
  <dc:language>en-IN</dc:language>
</cp:coreProperties>
</file>